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10" w:type="dxa"/>
        <w:tblLook w:val="04A0" w:firstRow="1" w:lastRow="0" w:firstColumn="1" w:lastColumn="0" w:noHBand="0" w:noVBand="1"/>
      </w:tblPr>
      <w:tblGrid>
        <w:gridCol w:w="2547"/>
        <w:gridCol w:w="8363"/>
      </w:tblGrid>
      <w:tr w:rsidR="007E6EE0" w:rsidRPr="00451154" w14:paraId="57508375" w14:textId="77777777" w:rsidTr="007E6EE0">
        <w:tc>
          <w:tcPr>
            <w:tcW w:w="2547" w:type="dxa"/>
          </w:tcPr>
          <w:p w14:paraId="0DFB1ED4" w14:textId="77777777" w:rsidR="007E6EE0" w:rsidRPr="00451154" w:rsidRDefault="007E6EE0" w:rsidP="007E6EE0">
            <w:pPr>
              <w:pStyle w:val="NoSpacing"/>
              <w:rPr>
                <w:rFonts w:cstheme="minorHAnsi"/>
                <w:lang w:val="en-AU"/>
              </w:rPr>
            </w:pPr>
            <w:r>
              <w:rPr>
                <w:rFonts w:cstheme="minorHAnsi"/>
                <w:lang w:val="en-AU"/>
              </w:rPr>
              <w:t>Brand</w:t>
            </w:r>
          </w:p>
        </w:tc>
        <w:tc>
          <w:tcPr>
            <w:tcW w:w="8363" w:type="dxa"/>
          </w:tcPr>
          <w:p w14:paraId="58F2D1E3" w14:textId="1095F469" w:rsidR="007E6EE0" w:rsidRDefault="007E6EE0" w:rsidP="007E6EE0">
            <w:pPr>
              <w:pStyle w:val="NoSpacing"/>
              <w:rPr>
                <w:rFonts w:cstheme="minorHAnsi"/>
                <w:lang w:val="en-AU"/>
              </w:rPr>
            </w:pPr>
            <w:proofErr w:type="spellStart"/>
            <w:r>
              <w:rPr>
                <w:rFonts w:cstheme="minorHAnsi"/>
                <w:lang w:val="en-AU"/>
              </w:rPr>
              <w:t>Auto</w:t>
            </w:r>
            <w:r w:rsidRPr="00573474">
              <w:rPr>
                <w:rFonts w:cstheme="minorHAnsi"/>
                <w:i/>
                <w:iCs/>
                <w:lang w:val="en-AU"/>
              </w:rPr>
              <w:t>Test</w:t>
            </w:r>
            <w:proofErr w:type="spellEnd"/>
            <w:r>
              <w:rPr>
                <w:rFonts w:cstheme="minorHAnsi"/>
                <w:i/>
                <w:iCs/>
                <w:lang w:val="en-AU"/>
              </w:rPr>
              <w:t xml:space="preserve"> </w:t>
            </w:r>
            <w:r>
              <w:rPr>
                <w:rFonts w:cstheme="minorHAnsi"/>
                <w:lang w:val="en-AU"/>
              </w:rPr>
              <w:t>Products</w:t>
            </w:r>
          </w:p>
        </w:tc>
      </w:tr>
      <w:tr w:rsidR="007E6EE0" w:rsidRPr="00451154" w14:paraId="792F2A4B" w14:textId="77777777" w:rsidTr="007E6EE0">
        <w:tc>
          <w:tcPr>
            <w:tcW w:w="2547" w:type="dxa"/>
          </w:tcPr>
          <w:p w14:paraId="46D01537" w14:textId="77777777" w:rsidR="007E6EE0" w:rsidRPr="00451154" w:rsidRDefault="007E6EE0" w:rsidP="007E6EE0">
            <w:pPr>
              <w:pStyle w:val="NoSpacing"/>
              <w:rPr>
                <w:rFonts w:cstheme="minorHAnsi"/>
                <w:lang w:val="en-AU"/>
              </w:rPr>
            </w:pPr>
            <w:r w:rsidRPr="00451154">
              <w:rPr>
                <w:rFonts w:cstheme="minorHAnsi"/>
                <w:lang w:val="en-AU"/>
              </w:rPr>
              <w:t>Product Category</w:t>
            </w:r>
          </w:p>
        </w:tc>
        <w:tc>
          <w:tcPr>
            <w:tcW w:w="8363" w:type="dxa"/>
          </w:tcPr>
          <w:p w14:paraId="7CCC4110" w14:textId="63CE217B" w:rsidR="007E6EE0" w:rsidRPr="00FE7DEF" w:rsidRDefault="007E6EE0" w:rsidP="007E6EE0">
            <w:pPr>
              <w:pStyle w:val="NoSpacing"/>
              <w:rPr>
                <w:rFonts w:cstheme="minorHAnsi"/>
                <w:lang w:val="en-AU"/>
              </w:rPr>
            </w:pPr>
            <w:r w:rsidRPr="00FE7DEF">
              <w:rPr>
                <w:rFonts w:cstheme="minorHAnsi"/>
                <w:lang w:val="en-AU"/>
              </w:rPr>
              <w:t>Diagnostics</w:t>
            </w:r>
          </w:p>
        </w:tc>
      </w:tr>
      <w:tr w:rsidR="007E6EE0" w:rsidRPr="00451154" w14:paraId="2D6BA4AC" w14:textId="77777777" w:rsidTr="007E6EE0">
        <w:tc>
          <w:tcPr>
            <w:tcW w:w="2547" w:type="dxa"/>
          </w:tcPr>
          <w:p w14:paraId="217665C0" w14:textId="77777777" w:rsidR="007E6EE0" w:rsidRPr="00451154" w:rsidRDefault="007E6EE0" w:rsidP="007E6EE0">
            <w:pPr>
              <w:pStyle w:val="NoSpacing"/>
              <w:rPr>
                <w:rFonts w:cstheme="minorHAnsi"/>
                <w:lang w:val="en-AU"/>
              </w:rPr>
            </w:pPr>
            <w:r w:rsidRPr="00451154">
              <w:rPr>
                <w:rFonts w:cstheme="minorHAnsi"/>
                <w:lang w:val="en-AU"/>
              </w:rPr>
              <w:t>Product Sub-Category</w:t>
            </w:r>
          </w:p>
        </w:tc>
        <w:tc>
          <w:tcPr>
            <w:tcW w:w="8363" w:type="dxa"/>
          </w:tcPr>
          <w:p w14:paraId="7D066626" w14:textId="75E75481" w:rsidR="007E6EE0" w:rsidRDefault="007E6EE0" w:rsidP="007E6EE0">
            <w:pPr>
              <w:pStyle w:val="NoSpacing"/>
              <w:rPr>
                <w:rFonts w:cstheme="minorHAnsi"/>
                <w:lang w:val="en-AU"/>
              </w:rPr>
            </w:pPr>
            <w:r>
              <w:rPr>
                <w:rFonts w:cstheme="minorHAnsi"/>
                <w:lang w:val="en-AU"/>
              </w:rPr>
              <w:t>Passenger Vehicles</w:t>
            </w:r>
          </w:p>
        </w:tc>
      </w:tr>
      <w:tr w:rsidR="007E6EE0" w:rsidRPr="00451154" w14:paraId="2FCEC190" w14:textId="77777777" w:rsidTr="007E6EE0">
        <w:tc>
          <w:tcPr>
            <w:tcW w:w="2547" w:type="dxa"/>
          </w:tcPr>
          <w:p w14:paraId="15991B4D" w14:textId="77777777" w:rsidR="007E6EE0" w:rsidRPr="00451154" w:rsidRDefault="007E6EE0" w:rsidP="007E6EE0">
            <w:pPr>
              <w:pStyle w:val="NoSpacing"/>
              <w:rPr>
                <w:rFonts w:cstheme="minorHAnsi"/>
                <w:lang w:val="en-AU"/>
              </w:rPr>
            </w:pPr>
            <w:r w:rsidRPr="00451154">
              <w:rPr>
                <w:rFonts w:cstheme="minorHAnsi"/>
                <w:lang w:val="en-AU"/>
              </w:rPr>
              <w:t>Main Page Heading</w:t>
            </w:r>
          </w:p>
        </w:tc>
        <w:tc>
          <w:tcPr>
            <w:tcW w:w="8363" w:type="dxa"/>
          </w:tcPr>
          <w:p w14:paraId="34C8BC33" w14:textId="46A1DD7C" w:rsidR="007E6EE0" w:rsidRPr="007E30C2" w:rsidRDefault="007E6EE0" w:rsidP="007E6EE0">
            <w:pPr>
              <w:pStyle w:val="NoSpacing"/>
              <w:rPr>
                <w:lang w:val="en-AU"/>
              </w:rPr>
            </w:pPr>
            <w:proofErr w:type="spellStart"/>
            <w:r w:rsidRPr="007E30C2">
              <w:rPr>
                <w:lang w:val="en-AU"/>
              </w:rPr>
              <w:t>Auto</w:t>
            </w:r>
            <w:r w:rsidRPr="007E30C2">
              <w:rPr>
                <w:i/>
                <w:iCs/>
                <w:lang w:val="en-AU"/>
              </w:rPr>
              <w:t>Light</w:t>
            </w:r>
            <w:proofErr w:type="spellEnd"/>
            <w:r>
              <w:rPr>
                <w:rFonts w:eastAsia="Times New Roman"/>
                <w:lang w:val="en-AU" w:eastAsia="en-AU"/>
              </w:rPr>
              <w:t>®</w:t>
            </w:r>
            <w:r w:rsidRPr="00FE7DEF">
              <w:rPr>
                <w:rFonts w:cstheme="minorHAnsi"/>
                <w:i/>
                <w:iCs/>
                <w:lang w:val="en-AU"/>
              </w:rPr>
              <w:t xml:space="preserve"> </w:t>
            </w:r>
            <w:r>
              <w:rPr>
                <w:rFonts w:cstheme="minorHAnsi"/>
                <w:lang w:val="en-AU"/>
              </w:rPr>
              <w:t>Window Tint</w:t>
            </w:r>
            <w:r w:rsidRPr="00FE7DEF">
              <w:rPr>
                <w:rFonts w:cstheme="minorHAnsi"/>
                <w:lang w:val="en-AU"/>
              </w:rPr>
              <w:t xml:space="preserve"> Meter</w:t>
            </w:r>
          </w:p>
        </w:tc>
      </w:tr>
      <w:tr w:rsidR="007E6EE0" w:rsidRPr="00451154" w14:paraId="0C9D0F19" w14:textId="77777777" w:rsidTr="007E6EE0">
        <w:tc>
          <w:tcPr>
            <w:tcW w:w="2547" w:type="dxa"/>
          </w:tcPr>
          <w:p w14:paraId="29E47580" w14:textId="77777777" w:rsidR="007E6EE0" w:rsidRPr="00451154" w:rsidRDefault="007E6EE0" w:rsidP="007E6EE0">
            <w:pPr>
              <w:pStyle w:val="NoSpacing"/>
              <w:rPr>
                <w:rFonts w:cstheme="minorHAnsi"/>
                <w:lang w:val="en-AU"/>
              </w:rPr>
            </w:pPr>
            <w:r w:rsidRPr="00451154">
              <w:rPr>
                <w:rFonts w:cstheme="minorHAnsi"/>
                <w:lang w:val="en-AU"/>
              </w:rPr>
              <w:t>Product Name</w:t>
            </w:r>
          </w:p>
        </w:tc>
        <w:tc>
          <w:tcPr>
            <w:tcW w:w="8363" w:type="dxa"/>
          </w:tcPr>
          <w:p w14:paraId="6599BEF4" w14:textId="4ABACB5E" w:rsidR="007E6EE0" w:rsidRPr="007E30C2" w:rsidRDefault="007E6EE0" w:rsidP="007E6EE0">
            <w:pPr>
              <w:pStyle w:val="NoSpacing"/>
              <w:rPr>
                <w:lang w:val="en-AU"/>
              </w:rPr>
            </w:pPr>
            <w:proofErr w:type="spellStart"/>
            <w:r w:rsidRPr="007E30C2">
              <w:rPr>
                <w:lang w:val="en-AU"/>
              </w:rPr>
              <w:t>Auto</w:t>
            </w:r>
            <w:r w:rsidRPr="007E30C2">
              <w:rPr>
                <w:i/>
                <w:iCs/>
                <w:lang w:val="en-AU"/>
              </w:rPr>
              <w:t>Light</w:t>
            </w:r>
            <w:proofErr w:type="spellEnd"/>
            <w:r>
              <w:rPr>
                <w:rFonts w:eastAsia="Times New Roman"/>
                <w:lang w:val="en-AU" w:eastAsia="en-AU"/>
              </w:rPr>
              <w:t>®</w:t>
            </w:r>
            <w:r w:rsidRPr="00FE7DEF">
              <w:rPr>
                <w:rFonts w:cstheme="minorHAnsi"/>
                <w:i/>
                <w:iCs/>
                <w:lang w:val="en-AU"/>
              </w:rPr>
              <w:t xml:space="preserve"> </w:t>
            </w:r>
            <w:r>
              <w:rPr>
                <w:rFonts w:cstheme="minorHAnsi"/>
                <w:lang w:val="en-AU"/>
              </w:rPr>
              <w:t>Window Tint</w:t>
            </w:r>
            <w:r w:rsidRPr="00FE7DEF">
              <w:rPr>
                <w:rFonts w:cstheme="minorHAnsi"/>
                <w:lang w:val="en-AU"/>
              </w:rPr>
              <w:t xml:space="preserve"> Meter</w:t>
            </w:r>
          </w:p>
        </w:tc>
      </w:tr>
      <w:tr w:rsidR="007E6EE0" w:rsidRPr="00451154" w14:paraId="3C31E427" w14:textId="77777777" w:rsidTr="007E6EE0">
        <w:tc>
          <w:tcPr>
            <w:tcW w:w="2547" w:type="dxa"/>
          </w:tcPr>
          <w:p w14:paraId="0058E0C4" w14:textId="77777777" w:rsidR="007E6EE0" w:rsidRPr="00451154" w:rsidRDefault="007E6EE0" w:rsidP="007E6EE0">
            <w:pPr>
              <w:pStyle w:val="NoSpacing"/>
              <w:rPr>
                <w:rFonts w:cstheme="minorHAnsi"/>
                <w:lang w:val="en-AU"/>
              </w:rPr>
            </w:pPr>
            <w:r w:rsidRPr="00451154">
              <w:rPr>
                <w:rFonts w:cstheme="minorHAnsi"/>
                <w:lang w:val="en-AU"/>
              </w:rPr>
              <w:t>Primary Model</w:t>
            </w:r>
          </w:p>
        </w:tc>
        <w:tc>
          <w:tcPr>
            <w:tcW w:w="8363" w:type="dxa"/>
          </w:tcPr>
          <w:p w14:paraId="6056F078" w14:textId="7B18AF82" w:rsidR="007E6EE0" w:rsidRPr="007E30C2" w:rsidRDefault="007E6EE0" w:rsidP="007E6EE0">
            <w:pPr>
              <w:pStyle w:val="NoSpacing"/>
              <w:rPr>
                <w:lang w:val="en-AU"/>
              </w:rPr>
            </w:pPr>
            <w:proofErr w:type="spellStart"/>
            <w:r w:rsidRPr="007E30C2">
              <w:rPr>
                <w:lang w:val="en-AU"/>
              </w:rPr>
              <w:t>Auto</w:t>
            </w:r>
            <w:r w:rsidRPr="007E30C2">
              <w:rPr>
                <w:i/>
                <w:iCs/>
                <w:lang w:val="en-AU"/>
              </w:rPr>
              <w:t>Light</w:t>
            </w:r>
            <w:proofErr w:type="spellEnd"/>
            <w:r>
              <w:rPr>
                <w:rFonts w:eastAsia="Times New Roman"/>
                <w:lang w:val="en-AU" w:eastAsia="en-AU"/>
              </w:rPr>
              <w:t>®</w:t>
            </w:r>
          </w:p>
        </w:tc>
      </w:tr>
      <w:tr w:rsidR="007E6EE0" w:rsidRPr="00451154" w14:paraId="5D8C6072" w14:textId="77777777" w:rsidTr="007E6EE0">
        <w:tc>
          <w:tcPr>
            <w:tcW w:w="2547" w:type="dxa"/>
          </w:tcPr>
          <w:p w14:paraId="610A70E0" w14:textId="77777777" w:rsidR="007E6EE0" w:rsidRDefault="007E6EE0" w:rsidP="007E6EE0">
            <w:pPr>
              <w:pStyle w:val="NoSpacing"/>
              <w:rPr>
                <w:rFonts w:cstheme="minorHAnsi"/>
                <w:lang w:val="en-AU"/>
              </w:rPr>
            </w:pPr>
            <w:r>
              <w:rPr>
                <w:rFonts w:cstheme="minorHAnsi"/>
                <w:lang w:val="en-AU"/>
              </w:rPr>
              <w:t>Product Description</w:t>
            </w:r>
          </w:p>
          <w:p w14:paraId="689930DE" w14:textId="77777777" w:rsidR="007E6EE0" w:rsidRDefault="007E6EE0" w:rsidP="007E6EE0">
            <w:pPr>
              <w:pStyle w:val="NoSpacing"/>
              <w:rPr>
                <w:rFonts w:cstheme="minorHAnsi"/>
                <w:lang w:val="en-AU"/>
              </w:rPr>
            </w:pPr>
          </w:p>
          <w:p w14:paraId="57F49947" w14:textId="315B14D1" w:rsidR="007E6EE0" w:rsidRPr="00451154" w:rsidRDefault="007E6EE0" w:rsidP="007E6EE0">
            <w:pPr>
              <w:pStyle w:val="NoSpacing"/>
              <w:rPr>
                <w:rFonts w:cstheme="minorHAnsi"/>
                <w:lang w:val="en-AU"/>
              </w:rPr>
            </w:pPr>
          </w:p>
        </w:tc>
        <w:tc>
          <w:tcPr>
            <w:tcW w:w="8363" w:type="dxa"/>
          </w:tcPr>
          <w:p w14:paraId="7D1210AC" w14:textId="77777777" w:rsidR="007E6EE0" w:rsidRDefault="007E6EE0" w:rsidP="007E6EE0">
            <w:pPr>
              <w:pStyle w:val="NoSpacing"/>
              <w:rPr>
                <w:lang w:val="en-AU"/>
              </w:rPr>
            </w:pPr>
            <w:proofErr w:type="spellStart"/>
            <w:r w:rsidRPr="007E30C2">
              <w:rPr>
                <w:lang w:val="en-AU"/>
              </w:rPr>
              <w:t>Auto</w:t>
            </w:r>
            <w:r w:rsidRPr="007E30C2">
              <w:rPr>
                <w:i/>
                <w:iCs/>
                <w:lang w:val="en-AU"/>
              </w:rPr>
              <w:t>Light</w:t>
            </w:r>
            <w:proofErr w:type="spellEnd"/>
            <w:r>
              <w:rPr>
                <w:rFonts w:eastAsia="Times New Roman"/>
                <w:lang w:val="en-AU" w:eastAsia="en-AU"/>
              </w:rPr>
              <w:t>®</w:t>
            </w:r>
            <w:r w:rsidRPr="007E30C2">
              <w:rPr>
                <w:lang w:val="en-AU"/>
              </w:rPr>
              <w:t xml:space="preserve"> is a </w:t>
            </w:r>
            <w:r>
              <w:rPr>
                <w:rFonts w:cstheme="minorHAnsi"/>
                <w:lang w:val="en-AU"/>
              </w:rPr>
              <w:t>Window Tint</w:t>
            </w:r>
            <w:r w:rsidRPr="00FE7DEF">
              <w:rPr>
                <w:rFonts w:cstheme="minorHAnsi"/>
                <w:lang w:val="en-AU"/>
              </w:rPr>
              <w:t xml:space="preserve"> Meter</w:t>
            </w:r>
            <w:r w:rsidRPr="007E30C2">
              <w:rPr>
                <w:lang w:val="en-AU"/>
              </w:rPr>
              <w:t xml:space="preserve"> that measures the level of light transmitted through a tinted window to determine its safety level.</w:t>
            </w:r>
          </w:p>
          <w:p w14:paraId="39169FD4" w14:textId="77777777" w:rsidR="007E6EE0" w:rsidRDefault="007E6EE0" w:rsidP="007E6EE0">
            <w:pPr>
              <w:pStyle w:val="NoSpacing"/>
              <w:rPr>
                <w:lang w:val="en-AU" w:eastAsia="en-AU"/>
              </w:rPr>
            </w:pPr>
          </w:p>
          <w:p w14:paraId="33FE5FE8" w14:textId="77777777" w:rsidR="007E6EE0" w:rsidRPr="00451154" w:rsidRDefault="007E6EE0" w:rsidP="007E6EE0">
            <w:pPr>
              <w:pStyle w:val="NoSpacing"/>
              <w:rPr>
                <w:b/>
                <w:lang w:val="en-AU" w:eastAsia="en-AU"/>
              </w:rPr>
            </w:pPr>
            <w:r w:rsidRPr="00451154">
              <w:rPr>
                <w:b/>
                <w:lang w:val="en-AU" w:eastAsia="en-AU"/>
              </w:rPr>
              <w:t xml:space="preserve">Features </w:t>
            </w:r>
          </w:p>
          <w:p w14:paraId="40B22398" w14:textId="77777777" w:rsidR="007E6EE0" w:rsidRPr="00FE7DEF" w:rsidRDefault="007E6EE0" w:rsidP="007E6EE0">
            <w:pPr>
              <w:pStyle w:val="NoSpacing"/>
              <w:numPr>
                <w:ilvl w:val="0"/>
                <w:numId w:val="4"/>
              </w:numPr>
              <w:rPr>
                <w:rFonts w:eastAsia="Times New Roman"/>
                <w:b/>
                <w:bCs/>
                <w:lang w:val="en-AU" w:eastAsia="en-AU"/>
              </w:rPr>
            </w:pPr>
            <w:r w:rsidRPr="00FE7DEF">
              <w:rPr>
                <w:lang w:val="en-AU" w:eastAsia="en-AU"/>
              </w:rPr>
              <w:t xml:space="preserve">Easy to operate by aligning two reader </w:t>
            </w:r>
            <w:proofErr w:type="gramStart"/>
            <w:r w:rsidRPr="00FE7DEF">
              <w:rPr>
                <w:lang w:val="en-AU" w:eastAsia="en-AU"/>
              </w:rPr>
              <w:t>tubes</w:t>
            </w:r>
            <w:proofErr w:type="gramEnd"/>
          </w:p>
          <w:p w14:paraId="0D0C4FAB" w14:textId="77777777" w:rsidR="007E6EE0" w:rsidRPr="00FE7DEF" w:rsidRDefault="007E6EE0" w:rsidP="007E6EE0">
            <w:pPr>
              <w:pStyle w:val="NoSpacing"/>
              <w:numPr>
                <w:ilvl w:val="0"/>
                <w:numId w:val="4"/>
              </w:numPr>
              <w:rPr>
                <w:rFonts w:eastAsia="Times New Roman"/>
                <w:b/>
                <w:bCs/>
                <w:lang w:val="en-AU" w:eastAsia="en-AU"/>
              </w:rPr>
            </w:pPr>
            <w:r w:rsidRPr="00FE7DEF">
              <w:rPr>
                <w:lang w:val="en-AU" w:eastAsia="en-AU"/>
              </w:rPr>
              <w:t>Simple one button operation</w:t>
            </w:r>
          </w:p>
          <w:p w14:paraId="2C59179B" w14:textId="77777777" w:rsidR="007E6EE0" w:rsidRPr="00FE7DEF" w:rsidRDefault="007E6EE0" w:rsidP="007E6EE0">
            <w:pPr>
              <w:pStyle w:val="NoSpacing"/>
              <w:numPr>
                <w:ilvl w:val="0"/>
                <w:numId w:val="4"/>
              </w:numPr>
              <w:rPr>
                <w:rFonts w:eastAsia="Times New Roman"/>
                <w:b/>
                <w:bCs/>
                <w:lang w:val="en-AU" w:eastAsia="en-AU"/>
              </w:rPr>
            </w:pPr>
            <w:r w:rsidRPr="00FE7DEF">
              <w:rPr>
                <w:lang w:val="en-AU" w:eastAsia="en-AU"/>
              </w:rPr>
              <w:t xml:space="preserve">Can be used for side windows or </w:t>
            </w:r>
            <w:proofErr w:type="gramStart"/>
            <w:r w:rsidRPr="00FE7DEF">
              <w:rPr>
                <w:lang w:val="en-AU" w:eastAsia="en-AU"/>
              </w:rPr>
              <w:t>windscreens</w:t>
            </w:r>
            <w:proofErr w:type="gramEnd"/>
          </w:p>
          <w:p w14:paraId="70EB6FE5" w14:textId="77777777" w:rsidR="007E6EE0" w:rsidRPr="00FE7DEF" w:rsidRDefault="007E6EE0" w:rsidP="007E6EE0">
            <w:pPr>
              <w:pStyle w:val="NoSpacing"/>
              <w:numPr>
                <w:ilvl w:val="0"/>
                <w:numId w:val="4"/>
              </w:numPr>
              <w:rPr>
                <w:rFonts w:eastAsia="Times New Roman"/>
                <w:b/>
                <w:bCs/>
                <w:lang w:val="en-AU" w:eastAsia="en-AU"/>
              </w:rPr>
            </w:pPr>
            <w:r w:rsidRPr="00FE7DEF">
              <w:rPr>
                <w:lang w:val="en-AU" w:eastAsia="en-AU"/>
              </w:rPr>
              <w:t xml:space="preserve">Calculates the percentage of light transmitted through </w:t>
            </w:r>
            <w:proofErr w:type="gramStart"/>
            <w:r w:rsidRPr="00FE7DEF">
              <w:rPr>
                <w:lang w:val="en-AU" w:eastAsia="en-AU"/>
              </w:rPr>
              <w:t>windows</w:t>
            </w:r>
            <w:proofErr w:type="gramEnd"/>
          </w:p>
          <w:p w14:paraId="13309530" w14:textId="77777777" w:rsidR="007E6EE0" w:rsidRPr="00FE7DEF" w:rsidRDefault="007E6EE0" w:rsidP="007E6EE0">
            <w:pPr>
              <w:pStyle w:val="NoSpacing"/>
              <w:numPr>
                <w:ilvl w:val="0"/>
                <w:numId w:val="4"/>
              </w:numPr>
              <w:rPr>
                <w:rFonts w:eastAsia="Times New Roman"/>
                <w:b/>
                <w:bCs/>
                <w:lang w:val="en-AU" w:eastAsia="en-AU"/>
              </w:rPr>
            </w:pPr>
            <w:r w:rsidRPr="00FE7DEF">
              <w:rPr>
                <w:lang w:val="en-AU" w:eastAsia="en-AU"/>
              </w:rPr>
              <w:t>Lightweight (350g)</w:t>
            </w:r>
          </w:p>
          <w:p w14:paraId="49D8029E" w14:textId="77777777" w:rsidR="007E6EE0" w:rsidRPr="00B003B3" w:rsidRDefault="007E6EE0" w:rsidP="007E6EE0">
            <w:pPr>
              <w:pStyle w:val="NoSpacing"/>
              <w:numPr>
                <w:ilvl w:val="0"/>
                <w:numId w:val="4"/>
              </w:numPr>
              <w:rPr>
                <w:rFonts w:eastAsia="Times New Roman" w:cstheme="minorHAnsi"/>
                <w:b/>
                <w:bCs/>
                <w:lang w:val="en-AU" w:eastAsia="en-AU"/>
              </w:rPr>
            </w:pPr>
            <w:r w:rsidRPr="00FE7DEF">
              <w:rPr>
                <w:lang w:val="en-AU" w:eastAsia="en-AU"/>
              </w:rPr>
              <w:t>Compact (</w:t>
            </w:r>
            <w:r w:rsidRPr="00B003B3">
              <w:rPr>
                <w:rFonts w:cstheme="minorHAnsi"/>
                <w:lang w:val="en-AU" w:eastAsia="en-AU"/>
              </w:rPr>
              <w:t>190mm x 60mm)</w:t>
            </w:r>
          </w:p>
          <w:p w14:paraId="7EE9395E" w14:textId="77777777" w:rsidR="007E6EE0" w:rsidRPr="00B003B3" w:rsidRDefault="007E6EE0" w:rsidP="007E6EE0">
            <w:pPr>
              <w:pStyle w:val="NoSpacing"/>
              <w:numPr>
                <w:ilvl w:val="0"/>
                <w:numId w:val="4"/>
              </w:numPr>
              <w:rPr>
                <w:rFonts w:eastAsia="Times New Roman" w:cstheme="minorHAnsi"/>
                <w:b/>
                <w:bCs/>
                <w:lang w:val="en-AU" w:eastAsia="en-AU"/>
              </w:rPr>
            </w:pPr>
            <w:r w:rsidRPr="00B003B3">
              <w:rPr>
                <w:rFonts w:cstheme="minorHAnsi"/>
                <w:lang w:val="en-AU" w:eastAsia="en-AU"/>
              </w:rPr>
              <w:t>Automatic start function</w:t>
            </w:r>
          </w:p>
          <w:p w14:paraId="544AC069" w14:textId="77777777" w:rsidR="007E6EE0" w:rsidRDefault="007E6EE0" w:rsidP="007E6EE0">
            <w:pPr>
              <w:pStyle w:val="NoSpacing"/>
              <w:numPr>
                <w:ilvl w:val="0"/>
                <w:numId w:val="4"/>
              </w:numPr>
              <w:rPr>
                <w:rFonts w:cstheme="minorHAnsi"/>
                <w:lang w:val="en-AU" w:eastAsia="en-AU"/>
              </w:rPr>
            </w:pPr>
            <w:r w:rsidRPr="00B003B3">
              <w:rPr>
                <w:rFonts w:cstheme="minorHAnsi"/>
                <w:lang w:val="en-AU" w:eastAsia="en-AU"/>
              </w:rPr>
              <w:t>Australian Made</w:t>
            </w:r>
          </w:p>
          <w:p w14:paraId="52C46053" w14:textId="77777777" w:rsidR="007E6EE0" w:rsidRPr="009F0B47" w:rsidRDefault="007E6EE0" w:rsidP="007E6EE0">
            <w:pPr>
              <w:pStyle w:val="NoSpacing"/>
              <w:numPr>
                <w:ilvl w:val="0"/>
                <w:numId w:val="4"/>
              </w:numPr>
              <w:rPr>
                <w:rFonts w:cstheme="minorHAnsi"/>
                <w:lang w:val="en-AU" w:eastAsia="en-AU"/>
              </w:rPr>
            </w:pPr>
            <w:r w:rsidRPr="00B003B3">
              <w:rPr>
                <w:rFonts w:cstheme="minorHAnsi"/>
              </w:rPr>
              <w:t>Compliant with ISO 3538:1997</w:t>
            </w:r>
          </w:p>
          <w:p w14:paraId="52B0245F" w14:textId="77777777" w:rsidR="007E6EE0" w:rsidRPr="009F0B47" w:rsidRDefault="007E6EE0" w:rsidP="007E6EE0">
            <w:pPr>
              <w:pStyle w:val="NoSpacing"/>
              <w:numPr>
                <w:ilvl w:val="0"/>
                <w:numId w:val="4"/>
              </w:numPr>
              <w:rPr>
                <w:rFonts w:cstheme="minorHAnsi"/>
                <w:lang w:val="en-AU" w:eastAsia="en-AU"/>
              </w:rPr>
            </w:pPr>
            <w:r w:rsidRPr="009F0B47">
              <w:rPr>
                <w:rFonts w:cstheme="minorHAnsi"/>
              </w:rPr>
              <w:t>Optional Bluetooth upgrade</w:t>
            </w:r>
          </w:p>
          <w:p w14:paraId="4A7030A5" w14:textId="77777777" w:rsidR="007E6EE0" w:rsidRPr="009F0B47" w:rsidRDefault="007E6EE0" w:rsidP="007E6EE0">
            <w:pPr>
              <w:pStyle w:val="NoSpacing"/>
              <w:numPr>
                <w:ilvl w:val="0"/>
                <w:numId w:val="4"/>
              </w:numPr>
              <w:rPr>
                <w:rFonts w:cstheme="minorHAnsi"/>
                <w:lang w:val="en-AU" w:eastAsia="en-AU"/>
              </w:rPr>
            </w:pPr>
            <w:r>
              <w:rPr>
                <w:rFonts w:cstheme="minorHAnsi"/>
              </w:rPr>
              <w:t>Optional Magnetic upgrade</w:t>
            </w:r>
          </w:p>
          <w:p w14:paraId="4D070581" w14:textId="77777777" w:rsidR="007E6EE0" w:rsidRPr="009F0B47" w:rsidRDefault="007E6EE0" w:rsidP="007E6EE0">
            <w:pPr>
              <w:pStyle w:val="NoSpacing"/>
              <w:ind w:left="360"/>
              <w:rPr>
                <w:rFonts w:cstheme="minorHAnsi"/>
                <w:lang w:val="en-AU" w:eastAsia="en-AU"/>
              </w:rPr>
            </w:pPr>
          </w:p>
          <w:p w14:paraId="216AFE5B" w14:textId="77777777" w:rsidR="007E6EE0" w:rsidRPr="007E30C2" w:rsidRDefault="007E6EE0" w:rsidP="007E6EE0">
            <w:pPr>
              <w:pStyle w:val="NoSpacing"/>
              <w:rPr>
                <w:rFonts w:eastAsia="Times New Roman"/>
                <w:b/>
                <w:bCs/>
                <w:lang w:val="en-AU" w:eastAsia="en-AU"/>
              </w:rPr>
            </w:pPr>
            <w:r w:rsidRPr="007E30C2">
              <w:rPr>
                <w:rFonts w:eastAsia="Times New Roman"/>
                <w:b/>
                <w:bCs/>
                <w:lang w:val="en-AU" w:eastAsia="en-AU"/>
              </w:rPr>
              <w:t xml:space="preserve">Upgrade to </w:t>
            </w:r>
            <w:proofErr w:type="spellStart"/>
            <w:r w:rsidRPr="007E30C2">
              <w:rPr>
                <w:b/>
                <w:bCs/>
                <w:lang w:val="en-AU"/>
              </w:rPr>
              <w:t>Auto</w:t>
            </w:r>
            <w:r w:rsidRPr="007E30C2">
              <w:rPr>
                <w:b/>
                <w:bCs/>
                <w:i/>
                <w:iCs/>
                <w:lang w:val="en-AU"/>
              </w:rPr>
              <w:t>Light</w:t>
            </w:r>
            <w:proofErr w:type="spellEnd"/>
            <w:r>
              <w:rPr>
                <w:rFonts w:eastAsia="Times New Roman"/>
                <w:lang w:val="en-AU" w:eastAsia="en-AU"/>
              </w:rPr>
              <w:t>®</w:t>
            </w:r>
            <w:r w:rsidRPr="007E30C2">
              <w:rPr>
                <w:rFonts w:cstheme="minorHAnsi"/>
                <w:b/>
                <w:bCs/>
                <w:lang w:val="en-AU"/>
              </w:rPr>
              <w:t xml:space="preserve"> </w:t>
            </w:r>
            <w:r w:rsidRPr="007E30C2">
              <w:rPr>
                <w:rFonts w:eastAsia="Times New Roman"/>
                <w:b/>
                <w:bCs/>
                <w:lang w:val="en-AU" w:eastAsia="en-AU"/>
              </w:rPr>
              <w:t xml:space="preserve">Plus </w:t>
            </w:r>
            <w:r>
              <w:rPr>
                <w:rFonts w:eastAsia="Times New Roman"/>
                <w:b/>
                <w:bCs/>
                <w:lang w:val="en-AU" w:eastAsia="en-AU"/>
              </w:rPr>
              <w:t>– Additional Features</w:t>
            </w:r>
          </w:p>
          <w:p w14:paraId="20ACB064" w14:textId="77777777" w:rsidR="007E6EE0" w:rsidRPr="004F2FEB" w:rsidRDefault="007E6EE0" w:rsidP="007E6EE0">
            <w:pPr>
              <w:pStyle w:val="NoSpacing"/>
              <w:numPr>
                <w:ilvl w:val="0"/>
                <w:numId w:val="4"/>
              </w:numPr>
              <w:rPr>
                <w:rFonts w:eastAsia="Times New Roman"/>
                <w:b/>
                <w:bCs/>
                <w:lang w:val="en-AU" w:eastAsia="en-AU"/>
              </w:rPr>
            </w:pPr>
            <w:r w:rsidRPr="004F2FEB">
              <w:rPr>
                <w:lang w:val="en-AU" w:eastAsia="en-AU"/>
              </w:rPr>
              <w:t>PC download capability through Bluetooth connection</w:t>
            </w:r>
          </w:p>
          <w:p w14:paraId="1BF7C32C" w14:textId="77777777" w:rsidR="007E6EE0" w:rsidRPr="009F0B47" w:rsidRDefault="007E6EE0" w:rsidP="007E6EE0">
            <w:pPr>
              <w:pStyle w:val="NoSpacing"/>
              <w:numPr>
                <w:ilvl w:val="0"/>
                <w:numId w:val="4"/>
              </w:numPr>
              <w:rPr>
                <w:rFonts w:eastAsia="Times New Roman"/>
                <w:b/>
                <w:bCs/>
                <w:lang w:val="en-AU" w:eastAsia="en-AU"/>
              </w:rPr>
            </w:pPr>
            <w:r w:rsidRPr="004F2FEB">
              <w:rPr>
                <w:lang w:val="en-AU" w:eastAsia="en-AU"/>
              </w:rPr>
              <w:t xml:space="preserve">Stores last 20 tests to </w:t>
            </w:r>
            <w:proofErr w:type="gramStart"/>
            <w:r w:rsidRPr="004F2FEB">
              <w:rPr>
                <w:lang w:val="en-AU" w:eastAsia="en-AU"/>
              </w:rPr>
              <w:t>memory</w:t>
            </w:r>
            <w:proofErr w:type="gramEnd"/>
          </w:p>
          <w:p w14:paraId="0B073678" w14:textId="77777777" w:rsidR="007E6EE0" w:rsidRDefault="007E6EE0" w:rsidP="007E6EE0">
            <w:pPr>
              <w:pStyle w:val="NoSpacing"/>
              <w:rPr>
                <w:rFonts w:eastAsia="Times New Roman"/>
                <w:b/>
                <w:bCs/>
                <w:lang w:val="en-AU" w:eastAsia="en-AU"/>
              </w:rPr>
            </w:pPr>
          </w:p>
          <w:p w14:paraId="2EC15803" w14:textId="77777777" w:rsidR="007E6EE0" w:rsidRPr="007E30C2" w:rsidRDefault="007E6EE0" w:rsidP="007E6EE0">
            <w:pPr>
              <w:pStyle w:val="NoSpacing"/>
              <w:rPr>
                <w:rFonts w:eastAsia="Times New Roman"/>
                <w:b/>
                <w:bCs/>
                <w:lang w:val="en-AU" w:eastAsia="en-AU"/>
              </w:rPr>
            </w:pPr>
            <w:r w:rsidRPr="007E30C2">
              <w:rPr>
                <w:rFonts w:eastAsia="Times New Roman"/>
                <w:b/>
                <w:bCs/>
                <w:lang w:val="en-AU" w:eastAsia="en-AU"/>
              </w:rPr>
              <w:t xml:space="preserve">Upgrade to </w:t>
            </w:r>
            <w:proofErr w:type="spellStart"/>
            <w:r w:rsidRPr="007E30C2">
              <w:rPr>
                <w:b/>
                <w:bCs/>
                <w:lang w:val="en-AU"/>
              </w:rPr>
              <w:t>Auto</w:t>
            </w:r>
            <w:r w:rsidRPr="007E30C2">
              <w:rPr>
                <w:b/>
                <w:bCs/>
                <w:i/>
                <w:iCs/>
                <w:lang w:val="en-AU"/>
              </w:rPr>
              <w:t>Light</w:t>
            </w:r>
            <w:proofErr w:type="spellEnd"/>
            <w:r>
              <w:rPr>
                <w:rFonts w:eastAsia="Times New Roman"/>
                <w:lang w:val="en-AU" w:eastAsia="en-AU"/>
              </w:rPr>
              <w:t>®</w:t>
            </w:r>
            <w:r w:rsidRPr="007E30C2">
              <w:rPr>
                <w:rFonts w:cstheme="minorHAnsi"/>
                <w:b/>
                <w:bCs/>
                <w:lang w:val="en-AU"/>
              </w:rPr>
              <w:t xml:space="preserve"> </w:t>
            </w:r>
            <w:proofErr w:type="gramStart"/>
            <w:r>
              <w:rPr>
                <w:rFonts w:eastAsia="Times New Roman"/>
                <w:b/>
                <w:bCs/>
                <w:lang w:val="en-AU" w:eastAsia="en-AU"/>
              </w:rPr>
              <w:t xml:space="preserve">MAGNETIC </w:t>
            </w:r>
            <w:r w:rsidRPr="007E30C2">
              <w:rPr>
                <w:rFonts w:eastAsia="Times New Roman"/>
                <w:b/>
                <w:bCs/>
                <w:lang w:val="en-AU" w:eastAsia="en-AU"/>
              </w:rPr>
              <w:t xml:space="preserve"> </w:t>
            </w:r>
            <w:r>
              <w:rPr>
                <w:rFonts w:eastAsia="Times New Roman"/>
                <w:b/>
                <w:bCs/>
                <w:lang w:val="en-AU" w:eastAsia="en-AU"/>
              </w:rPr>
              <w:t>–</w:t>
            </w:r>
            <w:proofErr w:type="gramEnd"/>
            <w:r>
              <w:rPr>
                <w:rFonts w:eastAsia="Times New Roman"/>
                <w:b/>
                <w:bCs/>
                <w:lang w:val="en-AU" w:eastAsia="en-AU"/>
              </w:rPr>
              <w:t xml:space="preserve"> Additional Features</w:t>
            </w:r>
          </w:p>
          <w:p w14:paraId="4A5A2A54" w14:textId="77777777" w:rsidR="007E6EE0" w:rsidRPr="009F0B47" w:rsidRDefault="007E6EE0" w:rsidP="007E6EE0">
            <w:pPr>
              <w:pStyle w:val="NoSpacing"/>
              <w:numPr>
                <w:ilvl w:val="0"/>
                <w:numId w:val="4"/>
              </w:numPr>
              <w:rPr>
                <w:rFonts w:eastAsia="Times New Roman"/>
                <w:b/>
                <w:bCs/>
                <w:lang w:val="en-AU" w:eastAsia="en-AU"/>
              </w:rPr>
            </w:pPr>
            <w:r w:rsidRPr="00B003B3">
              <w:rPr>
                <w:rFonts w:cstheme="minorHAnsi"/>
              </w:rPr>
              <w:t>Magnetic for hands free operation</w:t>
            </w:r>
          </w:p>
          <w:p w14:paraId="0016BE0C" w14:textId="77777777" w:rsidR="007E6EE0" w:rsidRPr="009F0B47" w:rsidRDefault="007E6EE0" w:rsidP="007E6EE0">
            <w:pPr>
              <w:pStyle w:val="NoSpacing"/>
              <w:numPr>
                <w:ilvl w:val="0"/>
                <w:numId w:val="4"/>
              </w:numPr>
              <w:rPr>
                <w:rFonts w:eastAsia="Times New Roman"/>
                <w:b/>
                <w:bCs/>
                <w:lang w:val="en-AU" w:eastAsia="en-AU"/>
              </w:rPr>
            </w:pPr>
            <w:r w:rsidRPr="009F0B47">
              <w:rPr>
                <w:rFonts w:cstheme="minorHAnsi"/>
              </w:rPr>
              <w:t xml:space="preserve">Easy and accurate to operate by aligning two reader tubes, positioned with </w:t>
            </w:r>
            <w:proofErr w:type="gramStart"/>
            <w:r w:rsidRPr="009F0B47">
              <w:rPr>
                <w:rFonts w:cstheme="minorHAnsi"/>
              </w:rPr>
              <w:t>magnets</w:t>
            </w:r>
            <w:proofErr w:type="gramEnd"/>
          </w:p>
          <w:p w14:paraId="03858A8F" w14:textId="77777777" w:rsidR="007E6EE0" w:rsidRDefault="007E6EE0" w:rsidP="007E6EE0">
            <w:pPr>
              <w:pStyle w:val="NoSpacing"/>
              <w:rPr>
                <w:rFonts w:eastAsia="Times New Roman"/>
                <w:b/>
                <w:bCs/>
                <w:lang w:val="en-AU" w:eastAsia="en-AU"/>
              </w:rPr>
            </w:pPr>
          </w:p>
          <w:p w14:paraId="35214C45" w14:textId="77777777" w:rsidR="007E6EE0" w:rsidRPr="00875365" w:rsidRDefault="007E6EE0" w:rsidP="007E6EE0">
            <w:pPr>
              <w:pStyle w:val="NoSpacing"/>
              <w:rPr>
                <w:rFonts w:eastAsia="Times New Roman"/>
                <w:lang w:val="en-AU" w:eastAsia="en-AU"/>
              </w:rPr>
            </w:pPr>
            <w:r w:rsidRPr="00451154">
              <w:rPr>
                <w:rFonts w:eastAsia="Times New Roman"/>
                <w:b/>
                <w:bCs/>
                <w:lang w:val="en-AU" w:eastAsia="en-AU"/>
              </w:rPr>
              <w:t>Models Available</w:t>
            </w:r>
          </w:p>
          <w:p w14:paraId="5977BCAA" w14:textId="77777777" w:rsidR="007E6EE0" w:rsidRPr="00FE7DEF" w:rsidRDefault="007E6EE0" w:rsidP="007E6EE0">
            <w:pPr>
              <w:pStyle w:val="NoSpacing"/>
              <w:numPr>
                <w:ilvl w:val="0"/>
                <w:numId w:val="3"/>
              </w:numPr>
              <w:rPr>
                <w:rFonts w:eastAsia="Times New Roman"/>
                <w:lang w:val="en-AU" w:eastAsia="en-AU"/>
              </w:rPr>
            </w:pPr>
            <w:proofErr w:type="spellStart"/>
            <w:r w:rsidRPr="007E30C2">
              <w:rPr>
                <w:lang w:val="en-AU"/>
              </w:rPr>
              <w:t>Auto</w:t>
            </w:r>
            <w:r w:rsidRPr="007E30C2">
              <w:rPr>
                <w:i/>
                <w:iCs/>
                <w:lang w:val="en-AU"/>
              </w:rPr>
              <w:t>Light</w:t>
            </w:r>
            <w:proofErr w:type="spellEnd"/>
            <w:r>
              <w:rPr>
                <w:rFonts w:eastAsia="Times New Roman"/>
                <w:lang w:val="en-AU" w:eastAsia="en-AU"/>
              </w:rPr>
              <w:t>®</w:t>
            </w:r>
            <w:r w:rsidRPr="007E30C2">
              <w:rPr>
                <w:lang w:val="en-AU"/>
              </w:rPr>
              <w:t xml:space="preserve"> </w:t>
            </w:r>
            <w:r w:rsidRPr="00FE7DEF">
              <w:rPr>
                <w:rFonts w:cstheme="minorHAnsi"/>
                <w:lang w:val="en-AU"/>
              </w:rPr>
              <w:t xml:space="preserve"> </w:t>
            </w:r>
          </w:p>
          <w:p w14:paraId="618DA5F7" w14:textId="77777777" w:rsidR="007E6EE0" w:rsidRPr="009F0B47" w:rsidRDefault="007E6EE0" w:rsidP="007E6EE0">
            <w:pPr>
              <w:pStyle w:val="NoSpacing"/>
              <w:numPr>
                <w:ilvl w:val="0"/>
                <w:numId w:val="3"/>
              </w:numPr>
              <w:rPr>
                <w:rFonts w:eastAsia="Times New Roman"/>
                <w:lang w:val="en-AU" w:eastAsia="en-AU"/>
              </w:rPr>
            </w:pPr>
            <w:proofErr w:type="spellStart"/>
            <w:r w:rsidRPr="007E30C2">
              <w:rPr>
                <w:lang w:val="en-AU"/>
              </w:rPr>
              <w:t>Auto</w:t>
            </w:r>
            <w:r w:rsidRPr="007E30C2">
              <w:rPr>
                <w:i/>
                <w:iCs/>
                <w:lang w:val="en-AU"/>
              </w:rPr>
              <w:t>Light</w:t>
            </w:r>
            <w:proofErr w:type="spellEnd"/>
            <w:r>
              <w:rPr>
                <w:rFonts w:eastAsia="Times New Roman"/>
                <w:lang w:val="en-AU" w:eastAsia="en-AU"/>
              </w:rPr>
              <w:t>®</w:t>
            </w:r>
            <w:r w:rsidRPr="007E30C2">
              <w:rPr>
                <w:lang w:val="en-AU"/>
              </w:rPr>
              <w:t xml:space="preserve"> </w:t>
            </w:r>
            <w:r>
              <w:rPr>
                <w:rFonts w:cstheme="minorHAnsi"/>
                <w:lang w:val="en-AU"/>
              </w:rPr>
              <w:t>Plus</w:t>
            </w:r>
          </w:p>
          <w:p w14:paraId="1224D744" w14:textId="77777777" w:rsidR="007E6EE0" w:rsidRPr="009F0B47" w:rsidRDefault="007E6EE0" w:rsidP="007E6EE0">
            <w:pPr>
              <w:pStyle w:val="NoSpacing"/>
              <w:numPr>
                <w:ilvl w:val="0"/>
                <w:numId w:val="3"/>
              </w:numPr>
              <w:rPr>
                <w:rFonts w:eastAsia="Times New Roman"/>
                <w:lang w:val="en-AU" w:eastAsia="en-AU"/>
              </w:rPr>
            </w:pPr>
            <w:proofErr w:type="spellStart"/>
            <w:r w:rsidRPr="007E30C2">
              <w:rPr>
                <w:lang w:val="en-AU"/>
              </w:rPr>
              <w:t>Auto</w:t>
            </w:r>
            <w:r w:rsidRPr="007E30C2">
              <w:rPr>
                <w:i/>
                <w:iCs/>
                <w:lang w:val="en-AU"/>
              </w:rPr>
              <w:t>Light</w:t>
            </w:r>
            <w:proofErr w:type="spellEnd"/>
            <w:r>
              <w:rPr>
                <w:rFonts w:eastAsia="Times New Roman"/>
                <w:lang w:val="en-AU" w:eastAsia="en-AU"/>
              </w:rPr>
              <w:t>®</w:t>
            </w:r>
            <w:r w:rsidRPr="007E30C2">
              <w:rPr>
                <w:lang w:val="en-AU"/>
              </w:rPr>
              <w:t xml:space="preserve"> </w:t>
            </w:r>
            <w:r>
              <w:rPr>
                <w:rFonts w:cstheme="minorHAnsi"/>
                <w:lang w:val="en-AU"/>
              </w:rPr>
              <w:t>MAGNETIC</w:t>
            </w:r>
          </w:p>
          <w:p w14:paraId="2A62F9B6" w14:textId="77777777" w:rsidR="007E6EE0" w:rsidRDefault="007E6EE0" w:rsidP="007E6EE0">
            <w:pPr>
              <w:pStyle w:val="NoSpacing"/>
              <w:rPr>
                <w:rFonts w:eastAsia="Times New Roman"/>
                <w:b/>
                <w:bCs/>
                <w:lang w:val="en-AU" w:eastAsia="en-AU"/>
              </w:rPr>
            </w:pPr>
          </w:p>
          <w:p w14:paraId="321282D3" w14:textId="77777777" w:rsidR="007E6EE0" w:rsidRDefault="007E6EE0" w:rsidP="007E6EE0">
            <w:pPr>
              <w:pStyle w:val="NoSpacing"/>
              <w:rPr>
                <w:rFonts w:eastAsia="Times New Roman"/>
                <w:b/>
                <w:bCs/>
                <w:lang w:val="en-AU" w:eastAsia="en-AU"/>
              </w:rPr>
            </w:pPr>
            <w:r w:rsidRPr="007E30C2">
              <w:rPr>
                <w:rFonts w:eastAsia="Times New Roman"/>
                <w:b/>
                <w:bCs/>
                <w:lang w:val="en-AU" w:eastAsia="en-AU"/>
              </w:rPr>
              <w:t xml:space="preserve">Why </w:t>
            </w:r>
            <w:proofErr w:type="spellStart"/>
            <w:r w:rsidRPr="007E30C2">
              <w:rPr>
                <w:rFonts w:eastAsia="Times New Roman"/>
                <w:b/>
                <w:bCs/>
                <w:lang w:val="en-AU" w:eastAsia="en-AU"/>
              </w:rPr>
              <w:t>AutoLight</w:t>
            </w:r>
            <w:proofErr w:type="spellEnd"/>
            <w:r w:rsidRPr="007E30C2">
              <w:rPr>
                <w:rFonts w:eastAsia="Times New Roman"/>
                <w:b/>
                <w:bCs/>
                <w:lang w:val="en-AU" w:eastAsia="en-AU"/>
              </w:rPr>
              <w:t>?</w:t>
            </w:r>
          </w:p>
          <w:p w14:paraId="0B31ABFA" w14:textId="77777777" w:rsidR="007E6EE0" w:rsidRDefault="007E6EE0" w:rsidP="007E6EE0">
            <w:pPr>
              <w:pStyle w:val="NoSpacing"/>
              <w:rPr>
                <w:rFonts w:eastAsia="Times New Roman"/>
                <w:lang w:val="en-AU" w:eastAsia="en-AU"/>
              </w:rPr>
            </w:pPr>
            <w:r w:rsidRPr="007E30C2">
              <w:rPr>
                <w:rFonts w:eastAsia="Times New Roman"/>
                <w:lang w:val="en-AU" w:eastAsia="en-AU"/>
              </w:rPr>
              <w:t>Window tinting can diminish driver vision through vehicle windows. This compromises the safety of the driver and their passengers. Safety is jeopardised when approaching vehicles with dark, nonregulatory approved window tinting. The internal space of the vehicle and its passenger’s movements are not clearly visible.</w:t>
            </w:r>
          </w:p>
          <w:p w14:paraId="0B9F48B3" w14:textId="77777777" w:rsidR="007E6EE0" w:rsidRDefault="007E6EE0" w:rsidP="007E6EE0">
            <w:pPr>
              <w:pStyle w:val="NoSpacing"/>
              <w:rPr>
                <w:rFonts w:eastAsia="Times New Roman"/>
                <w:b/>
                <w:bCs/>
                <w:lang w:val="en-AU" w:eastAsia="en-AU"/>
              </w:rPr>
            </w:pPr>
          </w:p>
          <w:p w14:paraId="78B4BB50" w14:textId="77777777" w:rsidR="007E6EE0" w:rsidRDefault="007E6EE0" w:rsidP="007E6EE0">
            <w:pPr>
              <w:pStyle w:val="NoSpacing"/>
              <w:rPr>
                <w:rFonts w:eastAsia="Times New Roman"/>
                <w:b/>
                <w:bCs/>
                <w:lang w:val="en-AU" w:eastAsia="en-AU"/>
              </w:rPr>
            </w:pPr>
            <w:r w:rsidRPr="007E30C2">
              <w:rPr>
                <w:rFonts w:eastAsia="Times New Roman"/>
                <w:b/>
                <w:bCs/>
                <w:lang w:val="en-AU" w:eastAsia="en-AU"/>
              </w:rPr>
              <w:t xml:space="preserve">What is </w:t>
            </w:r>
            <w:proofErr w:type="spellStart"/>
            <w:r w:rsidRPr="007E30C2">
              <w:rPr>
                <w:b/>
                <w:bCs/>
                <w:lang w:val="en-AU"/>
              </w:rPr>
              <w:t>Auto</w:t>
            </w:r>
            <w:r w:rsidRPr="007E30C2">
              <w:rPr>
                <w:b/>
                <w:bCs/>
                <w:i/>
                <w:iCs/>
                <w:lang w:val="en-AU"/>
              </w:rPr>
              <w:t>Light</w:t>
            </w:r>
            <w:proofErr w:type="spellEnd"/>
            <w:r w:rsidRPr="007E30C2">
              <w:rPr>
                <w:rFonts w:eastAsia="Times New Roman"/>
                <w:b/>
                <w:bCs/>
                <w:lang w:val="en-AU" w:eastAsia="en-AU"/>
              </w:rPr>
              <w:t>?</w:t>
            </w:r>
          </w:p>
          <w:p w14:paraId="4882E66C" w14:textId="77777777" w:rsidR="007E6EE0" w:rsidRDefault="007E6EE0" w:rsidP="007E6EE0">
            <w:pPr>
              <w:pStyle w:val="NoSpacing"/>
              <w:rPr>
                <w:rFonts w:eastAsia="Times New Roman"/>
                <w:lang w:val="en-AU" w:eastAsia="en-AU"/>
              </w:rPr>
            </w:pPr>
            <w:proofErr w:type="spellStart"/>
            <w:r w:rsidRPr="007E30C2">
              <w:rPr>
                <w:rFonts w:eastAsia="Times New Roman"/>
                <w:lang w:val="en-AU" w:eastAsia="en-AU"/>
              </w:rPr>
              <w:t>AutoLight</w:t>
            </w:r>
            <w:proofErr w:type="spellEnd"/>
            <w:r>
              <w:rPr>
                <w:rFonts w:eastAsia="Times New Roman"/>
                <w:lang w:val="en-AU" w:eastAsia="en-AU"/>
              </w:rPr>
              <w:t>®</w:t>
            </w:r>
            <w:r w:rsidRPr="007E30C2">
              <w:rPr>
                <w:rFonts w:eastAsia="Times New Roman"/>
                <w:lang w:val="en-AU" w:eastAsia="en-AU"/>
              </w:rPr>
              <w:t xml:space="preserve"> is a portable Light Transmission Meter. The meter measures the level of light transmitted through a tinted window to determine its safety level. It is a lightweight, accurate and easy to operate tool for law enforcement officers. Some local regulations also require testing of tinted glass to ensure conformance during vehicle safety inspections. The </w:t>
            </w:r>
            <w:proofErr w:type="spellStart"/>
            <w:r w:rsidRPr="007E30C2">
              <w:rPr>
                <w:rFonts w:eastAsia="Times New Roman"/>
                <w:lang w:val="en-AU" w:eastAsia="en-AU"/>
              </w:rPr>
              <w:t>AutoLight</w:t>
            </w:r>
            <w:proofErr w:type="spellEnd"/>
            <w:r>
              <w:rPr>
                <w:rFonts w:eastAsia="Times New Roman"/>
                <w:lang w:val="en-AU" w:eastAsia="en-AU"/>
              </w:rPr>
              <w:t>®</w:t>
            </w:r>
            <w:r w:rsidRPr="007E30C2">
              <w:rPr>
                <w:rFonts w:eastAsia="Times New Roman"/>
                <w:lang w:val="en-AU" w:eastAsia="en-AU"/>
              </w:rPr>
              <w:t xml:space="preserve"> meter provides inspectors with accurate readings that would otherwise be impossible by simple visual inspection.</w:t>
            </w:r>
          </w:p>
          <w:p w14:paraId="60CE8889" w14:textId="77777777" w:rsidR="007E6EE0" w:rsidRDefault="007E6EE0" w:rsidP="007E6EE0">
            <w:pPr>
              <w:pStyle w:val="NoSpacing"/>
              <w:rPr>
                <w:rFonts w:eastAsia="Times New Roman"/>
                <w:b/>
                <w:bCs/>
                <w:lang w:val="en-AU" w:eastAsia="en-AU"/>
              </w:rPr>
            </w:pPr>
          </w:p>
          <w:p w14:paraId="6E58DEA9" w14:textId="77777777" w:rsidR="007E6EE0" w:rsidRDefault="007E6EE0" w:rsidP="007E6EE0">
            <w:pPr>
              <w:pStyle w:val="NoSpacing"/>
              <w:rPr>
                <w:rFonts w:eastAsia="Times New Roman"/>
                <w:b/>
                <w:bCs/>
                <w:lang w:val="en-AU" w:eastAsia="en-AU"/>
              </w:rPr>
            </w:pPr>
          </w:p>
          <w:p w14:paraId="6262F300" w14:textId="77777777" w:rsidR="007E6EE0" w:rsidRDefault="007E6EE0" w:rsidP="007E6EE0">
            <w:pPr>
              <w:pStyle w:val="NoSpacing"/>
              <w:rPr>
                <w:rFonts w:eastAsia="Times New Roman"/>
                <w:b/>
                <w:bCs/>
                <w:lang w:val="en-AU" w:eastAsia="en-AU"/>
              </w:rPr>
            </w:pPr>
          </w:p>
          <w:p w14:paraId="09113FB7" w14:textId="77777777" w:rsidR="007E6EE0" w:rsidRPr="007E30C2" w:rsidRDefault="007E6EE0" w:rsidP="007E6EE0">
            <w:pPr>
              <w:pStyle w:val="NoSpacing"/>
              <w:rPr>
                <w:rFonts w:eastAsia="Times New Roman"/>
                <w:b/>
                <w:bCs/>
                <w:lang w:val="en-AU" w:eastAsia="en-AU"/>
              </w:rPr>
            </w:pPr>
            <w:r w:rsidRPr="007E30C2">
              <w:rPr>
                <w:rFonts w:eastAsia="Times New Roman"/>
                <w:b/>
                <w:bCs/>
                <w:lang w:val="en-AU" w:eastAsia="en-AU"/>
              </w:rPr>
              <w:lastRenderedPageBreak/>
              <w:t xml:space="preserve">Upgrade to </w:t>
            </w:r>
            <w:proofErr w:type="spellStart"/>
            <w:r w:rsidRPr="007E30C2">
              <w:rPr>
                <w:b/>
                <w:bCs/>
                <w:lang w:val="en-AU"/>
              </w:rPr>
              <w:t>Auto</w:t>
            </w:r>
            <w:r w:rsidRPr="007E30C2">
              <w:rPr>
                <w:b/>
                <w:bCs/>
                <w:i/>
                <w:iCs/>
                <w:lang w:val="en-AU"/>
              </w:rPr>
              <w:t>Light</w:t>
            </w:r>
            <w:proofErr w:type="spellEnd"/>
            <w:r>
              <w:rPr>
                <w:rFonts w:eastAsia="Times New Roman"/>
                <w:lang w:val="en-AU" w:eastAsia="en-AU"/>
              </w:rPr>
              <w:t>®</w:t>
            </w:r>
            <w:r w:rsidRPr="007E30C2">
              <w:rPr>
                <w:rFonts w:cstheme="minorHAnsi"/>
                <w:b/>
                <w:bCs/>
                <w:lang w:val="en-AU"/>
              </w:rPr>
              <w:t xml:space="preserve"> </w:t>
            </w:r>
            <w:r w:rsidRPr="007E30C2">
              <w:rPr>
                <w:rFonts w:eastAsia="Times New Roman"/>
                <w:b/>
                <w:bCs/>
                <w:lang w:val="en-AU" w:eastAsia="en-AU"/>
              </w:rPr>
              <w:t xml:space="preserve">Plus </w:t>
            </w:r>
          </w:p>
          <w:p w14:paraId="75C5F47E" w14:textId="77777777" w:rsidR="007E6EE0" w:rsidRDefault="007E6EE0" w:rsidP="007E6EE0">
            <w:pPr>
              <w:pStyle w:val="NoSpacing"/>
              <w:rPr>
                <w:rFonts w:eastAsia="Times New Roman"/>
                <w:lang w:val="en-AU" w:eastAsia="en-AU"/>
              </w:rPr>
            </w:pPr>
            <w:r w:rsidRPr="004F2FEB">
              <w:rPr>
                <w:rFonts w:eastAsia="Times New Roman"/>
                <w:lang w:val="en-AU" w:eastAsia="en-AU"/>
              </w:rPr>
              <w:t xml:space="preserve">The </w:t>
            </w:r>
            <w:proofErr w:type="spellStart"/>
            <w:r w:rsidRPr="004F2FEB">
              <w:rPr>
                <w:rFonts w:eastAsia="Times New Roman"/>
                <w:lang w:val="en-AU" w:eastAsia="en-AU"/>
              </w:rPr>
              <w:t>Auto</w:t>
            </w:r>
            <w:r w:rsidRPr="005625F1">
              <w:rPr>
                <w:rFonts w:eastAsia="Times New Roman"/>
                <w:i/>
                <w:iCs/>
                <w:lang w:val="en-AU" w:eastAsia="en-AU"/>
              </w:rPr>
              <w:t>Light</w:t>
            </w:r>
            <w:proofErr w:type="spellEnd"/>
            <w:r>
              <w:rPr>
                <w:rFonts w:eastAsia="Times New Roman"/>
                <w:lang w:val="en-AU" w:eastAsia="en-AU"/>
              </w:rPr>
              <w:t>®</w:t>
            </w:r>
            <w:r w:rsidRPr="004F2FEB">
              <w:rPr>
                <w:rFonts w:eastAsia="Times New Roman"/>
                <w:lang w:val="en-AU" w:eastAsia="en-AU"/>
              </w:rPr>
              <w:t xml:space="preserve"> Plus version allows results to be downloaded to a PC through a Bluetooth connection. This means that results can be collected, </w:t>
            </w:r>
            <w:proofErr w:type="gramStart"/>
            <w:r w:rsidRPr="004F2FEB">
              <w:rPr>
                <w:rFonts w:eastAsia="Times New Roman"/>
                <w:lang w:val="en-AU" w:eastAsia="en-AU"/>
              </w:rPr>
              <w:t>analysed</w:t>
            </w:r>
            <w:proofErr w:type="gramEnd"/>
            <w:r w:rsidRPr="004F2FEB">
              <w:rPr>
                <w:rFonts w:eastAsia="Times New Roman"/>
                <w:lang w:val="en-AU" w:eastAsia="en-AU"/>
              </w:rPr>
              <w:t xml:space="preserve"> and printed at the user’s convenience.</w:t>
            </w:r>
          </w:p>
          <w:p w14:paraId="46417BA3" w14:textId="77777777" w:rsidR="007E6EE0" w:rsidRDefault="007E6EE0" w:rsidP="007E6EE0">
            <w:pPr>
              <w:pStyle w:val="NoSpacing"/>
              <w:rPr>
                <w:rFonts w:eastAsia="Times New Roman"/>
                <w:lang w:val="en-AU" w:eastAsia="en-AU"/>
              </w:rPr>
            </w:pPr>
          </w:p>
          <w:p w14:paraId="5930EB6A" w14:textId="77777777" w:rsidR="007E6EE0" w:rsidRPr="007E30C2" w:rsidRDefault="007E6EE0" w:rsidP="007E6EE0">
            <w:pPr>
              <w:pStyle w:val="NoSpacing"/>
              <w:rPr>
                <w:rFonts w:eastAsia="Times New Roman"/>
                <w:b/>
                <w:bCs/>
                <w:lang w:val="en-AU" w:eastAsia="en-AU"/>
              </w:rPr>
            </w:pPr>
            <w:r w:rsidRPr="007E30C2">
              <w:rPr>
                <w:rFonts w:eastAsia="Times New Roman"/>
                <w:b/>
                <w:bCs/>
                <w:lang w:val="en-AU" w:eastAsia="en-AU"/>
              </w:rPr>
              <w:t xml:space="preserve">Upgrade to </w:t>
            </w:r>
            <w:proofErr w:type="spellStart"/>
            <w:r w:rsidRPr="007E30C2">
              <w:rPr>
                <w:b/>
                <w:bCs/>
                <w:lang w:val="en-AU"/>
              </w:rPr>
              <w:t>Auto</w:t>
            </w:r>
            <w:r w:rsidRPr="007E30C2">
              <w:rPr>
                <w:b/>
                <w:bCs/>
                <w:i/>
                <w:iCs/>
                <w:lang w:val="en-AU"/>
              </w:rPr>
              <w:t>Light</w:t>
            </w:r>
            <w:proofErr w:type="spellEnd"/>
            <w:r>
              <w:rPr>
                <w:rFonts w:eastAsia="Times New Roman"/>
                <w:lang w:val="en-AU" w:eastAsia="en-AU"/>
              </w:rPr>
              <w:t>®</w:t>
            </w:r>
            <w:r w:rsidRPr="007E30C2">
              <w:rPr>
                <w:rFonts w:cstheme="minorHAnsi"/>
                <w:b/>
                <w:bCs/>
                <w:lang w:val="en-AU"/>
              </w:rPr>
              <w:t xml:space="preserve"> </w:t>
            </w:r>
            <w:r>
              <w:rPr>
                <w:rFonts w:eastAsia="Times New Roman"/>
                <w:b/>
                <w:bCs/>
                <w:lang w:val="en-AU" w:eastAsia="en-AU"/>
              </w:rPr>
              <w:t>MAGNETIC</w:t>
            </w:r>
            <w:r w:rsidRPr="007E30C2">
              <w:rPr>
                <w:rFonts w:eastAsia="Times New Roman"/>
                <w:b/>
                <w:bCs/>
                <w:lang w:val="en-AU" w:eastAsia="en-AU"/>
              </w:rPr>
              <w:t xml:space="preserve"> </w:t>
            </w:r>
          </w:p>
          <w:p w14:paraId="44C41B1F" w14:textId="77777777" w:rsidR="007E6EE0" w:rsidRPr="009F0B47" w:rsidRDefault="007E6EE0" w:rsidP="007E6EE0">
            <w:pPr>
              <w:pStyle w:val="NoSpacing"/>
            </w:pPr>
            <w:r w:rsidRPr="009F0B47">
              <w:t xml:space="preserve">Roadworthy legislation has changed in some states. You are now required to take a photo of each window tint test result. </w:t>
            </w:r>
            <w:proofErr w:type="spellStart"/>
            <w:r w:rsidRPr="009F0B47">
              <w:t>Auto</w:t>
            </w:r>
            <w:r w:rsidRPr="009F0B47">
              <w:rPr>
                <w:i/>
                <w:iCs/>
              </w:rPr>
              <w:t>Light</w:t>
            </w:r>
            <w:proofErr w:type="spellEnd"/>
            <w:r w:rsidRPr="009F0B47">
              <w:rPr>
                <w:vertAlign w:val="superscript"/>
              </w:rPr>
              <w:t>®</w:t>
            </w:r>
            <w:r w:rsidRPr="009F0B47">
              <w:t xml:space="preserve"> MAGNETIC has magnets so you can test hands free! Making it possible for a single operator to take a photo of the results without dropping the </w:t>
            </w:r>
            <w:proofErr w:type="spellStart"/>
            <w:r w:rsidRPr="009F0B47">
              <w:t>Auto</w:t>
            </w:r>
            <w:r w:rsidRPr="009F0B47">
              <w:rPr>
                <w:i/>
                <w:iCs/>
              </w:rPr>
              <w:t>Light</w:t>
            </w:r>
            <w:proofErr w:type="spellEnd"/>
            <w:r w:rsidRPr="009F0B47">
              <w:rPr>
                <w:vertAlign w:val="superscript"/>
              </w:rPr>
              <w:t>®</w:t>
            </w:r>
            <w:r w:rsidRPr="009F0B47">
              <w:t>. Magnets also make it faster for you to get accurate results as the testers line up perfectly every time.</w:t>
            </w:r>
          </w:p>
          <w:p w14:paraId="6BEE4A2B" w14:textId="77777777" w:rsidR="007E6EE0" w:rsidRPr="007E30C2" w:rsidRDefault="007E6EE0" w:rsidP="007E6EE0">
            <w:pPr>
              <w:pStyle w:val="NoSpacing"/>
              <w:rPr>
                <w:lang w:val="en-AU"/>
              </w:rPr>
            </w:pPr>
          </w:p>
        </w:tc>
      </w:tr>
      <w:tr w:rsidR="007E6EE0" w:rsidRPr="00451154" w14:paraId="6E1483FF" w14:textId="77777777" w:rsidTr="007E6EE0">
        <w:tc>
          <w:tcPr>
            <w:tcW w:w="2547" w:type="dxa"/>
          </w:tcPr>
          <w:p w14:paraId="6D5CCB21" w14:textId="77777777" w:rsidR="007E6EE0" w:rsidRDefault="007E6EE0" w:rsidP="007E6EE0">
            <w:pPr>
              <w:pStyle w:val="NoSpacing"/>
              <w:rPr>
                <w:rFonts w:cstheme="minorHAnsi"/>
                <w:lang w:val="en-AU"/>
              </w:rPr>
            </w:pPr>
            <w:r>
              <w:rPr>
                <w:rFonts w:cstheme="minorHAnsi"/>
                <w:lang w:val="en-AU"/>
              </w:rPr>
              <w:lastRenderedPageBreak/>
              <w:t xml:space="preserve">Warranty </w:t>
            </w:r>
          </w:p>
        </w:tc>
        <w:tc>
          <w:tcPr>
            <w:tcW w:w="8363" w:type="dxa"/>
          </w:tcPr>
          <w:p w14:paraId="30A09DA9" w14:textId="32515765" w:rsidR="007E6EE0" w:rsidRDefault="007E6EE0" w:rsidP="007E6EE0">
            <w:pPr>
              <w:pStyle w:val="NoSpacing"/>
              <w:rPr>
                <w:lang w:val="en-AU"/>
              </w:rPr>
            </w:pPr>
            <w:r>
              <w:rPr>
                <w:lang w:val="en-AU"/>
              </w:rPr>
              <w:t>1 Year Parts &amp; Labour Warranty</w:t>
            </w:r>
          </w:p>
        </w:tc>
      </w:tr>
      <w:tr w:rsidR="007E6EE0" w:rsidRPr="00451154" w14:paraId="2CC57840" w14:textId="77777777" w:rsidTr="007E6EE0">
        <w:tc>
          <w:tcPr>
            <w:tcW w:w="2547" w:type="dxa"/>
          </w:tcPr>
          <w:p w14:paraId="2418B497" w14:textId="77777777" w:rsidR="007E6EE0" w:rsidRDefault="007E6EE0" w:rsidP="007E6EE0">
            <w:pPr>
              <w:pStyle w:val="NoSpacing"/>
              <w:rPr>
                <w:rFonts w:cstheme="minorHAnsi"/>
                <w:lang w:val="en-AU"/>
              </w:rPr>
            </w:pPr>
            <w:r>
              <w:rPr>
                <w:rFonts w:cstheme="minorHAnsi"/>
                <w:lang w:val="en-AU"/>
              </w:rPr>
              <w:t>Optional Accessories</w:t>
            </w:r>
          </w:p>
        </w:tc>
        <w:tc>
          <w:tcPr>
            <w:tcW w:w="8363" w:type="dxa"/>
          </w:tcPr>
          <w:p w14:paraId="080B08F2" w14:textId="75927D14" w:rsidR="007E6EE0" w:rsidRPr="004F2FEB" w:rsidRDefault="007E6EE0" w:rsidP="007E6EE0">
            <w:pPr>
              <w:pStyle w:val="NoSpacing"/>
              <w:rPr>
                <w:rFonts w:eastAsia="Times New Roman"/>
                <w:lang w:val="en-AU" w:eastAsia="en-AU"/>
              </w:rPr>
            </w:pPr>
            <w:proofErr w:type="spellStart"/>
            <w:r w:rsidRPr="004F2FEB">
              <w:rPr>
                <w:rFonts w:eastAsia="Times New Roman"/>
                <w:lang w:val="en-AU" w:eastAsia="en-AU"/>
              </w:rPr>
              <w:t>Auto</w:t>
            </w:r>
            <w:r w:rsidRPr="005625F1">
              <w:rPr>
                <w:rFonts w:eastAsia="Times New Roman"/>
                <w:i/>
                <w:iCs/>
                <w:lang w:val="en-AU" w:eastAsia="en-AU"/>
              </w:rPr>
              <w:t>Light</w:t>
            </w:r>
            <w:proofErr w:type="spellEnd"/>
            <w:r>
              <w:rPr>
                <w:rFonts w:eastAsia="Times New Roman"/>
                <w:lang w:val="en-AU" w:eastAsia="en-AU"/>
              </w:rPr>
              <w:t>®</w:t>
            </w:r>
            <w:r w:rsidRPr="004F2FEB">
              <w:rPr>
                <w:rFonts w:eastAsia="Times New Roman"/>
                <w:lang w:val="en-AU" w:eastAsia="en-AU"/>
              </w:rPr>
              <w:t xml:space="preserve"> Plus</w:t>
            </w:r>
            <w:r>
              <w:rPr>
                <w:rFonts w:eastAsia="Times New Roman"/>
                <w:lang w:val="en-AU" w:eastAsia="en-AU"/>
              </w:rPr>
              <w:t xml:space="preserve"> is</w:t>
            </w:r>
            <w:r>
              <w:rPr>
                <w:lang w:val="en-AU"/>
              </w:rPr>
              <w:t xml:space="preserve"> c</w:t>
            </w:r>
            <w:r w:rsidRPr="005625F1">
              <w:rPr>
                <w:lang w:val="en-AU"/>
              </w:rPr>
              <w:t xml:space="preserve">ompatible with remote </w:t>
            </w:r>
            <w:proofErr w:type="spellStart"/>
            <w:r w:rsidRPr="005625F1">
              <w:rPr>
                <w:lang w:val="en-AU"/>
              </w:rPr>
              <w:t>AutoTest</w:t>
            </w:r>
            <w:proofErr w:type="spellEnd"/>
            <w:r>
              <w:rPr>
                <w:rFonts w:eastAsia="Times New Roman"/>
                <w:lang w:val="en-AU" w:eastAsia="en-AU"/>
              </w:rPr>
              <w:t>®</w:t>
            </w:r>
            <w:r w:rsidRPr="005625F1">
              <w:rPr>
                <w:lang w:val="en-AU"/>
              </w:rPr>
              <w:t xml:space="preserve"> Bluetooth Printer</w:t>
            </w:r>
          </w:p>
        </w:tc>
      </w:tr>
      <w:tr w:rsidR="007E6EE0" w:rsidRPr="00451154" w14:paraId="28AC6401" w14:textId="77777777" w:rsidTr="007E6EE0">
        <w:tc>
          <w:tcPr>
            <w:tcW w:w="2547" w:type="dxa"/>
          </w:tcPr>
          <w:p w14:paraId="2EA2F948" w14:textId="77777777" w:rsidR="007E6EE0" w:rsidRDefault="007E6EE0" w:rsidP="007E6EE0">
            <w:pPr>
              <w:pStyle w:val="NoSpacing"/>
              <w:rPr>
                <w:rFonts w:cstheme="minorHAnsi"/>
                <w:lang w:val="en-AU"/>
              </w:rPr>
            </w:pPr>
            <w:r>
              <w:rPr>
                <w:rFonts w:cstheme="minorHAnsi"/>
                <w:lang w:val="en-AU"/>
              </w:rPr>
              <w:t>Specification Table</w:t>
            </w:r>
          </w:p>
        </w:tc>
        <w:tc>
          <w:tcPr>
            <w:tcW w:w="8363" w:type="dxa"/>
          </w:tcPr>
          <w:p w14:paraId="0FD55BBC" w14:textId="77777777" w:rsidR="007E6EE0" w:rsidRPr="00D47003" w:rsidRDefault="007E6EE0" w:rsidP="007E6EE0">
            <w:pPr>
              <w:pStyle w:val="NoSpacing"/>
              <w:rPr>
                <w:b/>
                <w:bCs/>
                <w:lang w:val="en-AU"/>
              </w:rPr>
            </w:pPr>
            <w:r w:rsidRPr="00D47003">
              <w:rPr>
                <w:b/>
                <w:bCs/>
                <w:lang w:val="en-AU"/>
              </w:rPr>
              <w:t xml:space="preserve">Monitoring </w:t>
            </w:r>
          </w:p>
          <w:p w14:paraId="072CEB54" w14:textId="77777777" w:rsidR="007E6EE0" w:rsidRDefault="007E6EE0" w:rsidP="007E6EE0">
            <w:pPr>
              <w:pStyle w:val="NoSpacing"/>
              <w:rPr>
                <w:lang w:val="en-AU"/>
              </w:rPr>
            </w:pPr>
            <w:r w:rsidRPr="00D47003">
              <w:rPr>
                <w:lang w:val="en-AU"/>
              </w:rPr>
              <w:t xml:space="preserve">•  Compliant with ISO 3538:1997 </w:t>
            </w:r>
          </w:p>
          <w:p w14:paraId="614CB98C" w14:textId="77777777" w:rsidR="007E6EE0" w:rsidRDefault="007E6EE0" w:rsidP="007E6EE0">
            <w:pPr>
              <w:pStyle w:val="NoSpacing"/>
              <w:rPr>
                <w:lang w:val="en-AU"/>
              </w:rPr>
            </w:pPr>
            <w:r w:rsidRPr="00D47003">
              <w:rPr>
                <w:lang w:val="en-AU"/>
              </w:rPr>
              <w:t>•  Spectral sensitivity conforming to photopic curve V (λ) of relative illuminous</w:t>
            </w:r>
            <w:r>
              <w:rPr>
                <w:lang w:val="en-AU"/>
              </w:rPr>
              <w:t xml:space="preserve"> </w:t>
            </w:r>
            <w:r w:rsidRPr="00D47003">
              <w:rPr>
                <w:lang w:val="en-AU"/>
              </w:rPr>
              <w:t xml:space="preserve">efficiency of the CIE 1931 standard observer for photopic vision </w:t>
            </w:r>
          </w:p>
          <w:p w14:paraId="57772D5D" w14:textId="77777777" w:rsidR="007E6EE0" w:rsidRPr="00D47003" w:rsidRDefault="007E6EE0" w:rsidP="007E6EE0">
            <w:pPr>
              <w:pStyle w:val="NoSpacing"/>
              <w:rPr>
                <w:b/>
                <w:bCs/>
                <w:lang w:val="en-AU"/>
              </w:rPr>
            </w:pPr>
            <w:r w:rsidRPr="00D47003">
              <w:rPr>
                <w:b/>
                <w:bCs/>
                <w:lang w:val="en-AU"/>
              </w:rPr>
              <w:t xml:space="preserve">Output </w:t>
            </w:r>
          </w:p>
          <w:p w14:paraId="12142C25" w14:textId="77777777" w:rsidR="007E6EE0" w:rsidRDefault="007E6EE0" w:rsidP="007E6EE0">
            <w:pPr>
              <w:pStyle w:val="NoSpacing"/>
              <w:rPr>
                <w:lang w:val="en-AU"/>
              </w:rPr>
            </w:pPr>
            <w:r w:rsidRPr="00D47003">
              <w:rPr>
                <w:lang w:val="en-AU"/>
              </w:rPr>
              <w:t xml:space="preserve">•  2856ºK ± 50ºK, conforming to CIE illuminate A </w:t>
            </w:r>
          </w:p>
          <w:p w14:paraId="2AEE3560" w14:textId="77777777" w:rsidR="007E6EE0" w:rsidRDefault="007E6EE0" w:rsidP="007E6EE0">
            <w:pPr>
              <w:pStyle w:val="NoSpacing"/>
              <w:rPr>
                <w:lang w:val="en-AU"/>
              </w:rPr>
            </w:pPr>
            <w:r w:rsidRPr="00D47003">
              <w:rPr>
                <w:lang w:val="en-AU"/>
              </w:rPr>
              <w:t xml:space="preserve">•  Lamp voltage </w:t>
            </w:r>
            <w:proofErr w:type="spellStart"/>
            <w:r w:rsidRPr="00D47003">
              <w:rPr>
                <w:lang w:val="en-AU"/>
              </w:rPr>
              <w:t>stabilisted</w:t>
            </w:r>
            <w:proofErr w:type="spellEnd"/>
            <w:r w:rsidRPr="00D47003">
              <w:rPr>
                <w:lang w:val="en-AU"/>
              </w:rPr>
              <w:t xml:space="preserve"> within ±0.1% </w:t>
            </w:r>
          </w:p>
          <w:p w14:paraId="0F82649E" w14:textId="77777777" w:rsidR="007E6EE0" w:rsidRDefault="007E6EE0" w:rsidP="007E6EE0">
            <w:pPr>
              <w:pStyle w:val="NoSpacing"/>
              <w:rPr>
                <w:lang w:val="en-AU"/>
              </w:rPr>
            </w:pPr>
            <w:r w:rsidRPr="00D47003">
              <w:rPr>
                <w:lang w:val="en-AU"/>
              </w:rPr>
              <w:t xml:space="preserve">•  Display: LED readout 0 - 100%, linear from 20 - 100%, ±3% </w:t>
            </w:r>
          </w:p>
          <w:p w14:paraId="185AB27B" w14:textId="77777777" w:rsidR="007E6EE0" w:rsidRPr="00D47003" w:rsidRDefault="007E6EE0" w:rsidP="007E6EE0">
            <w:pPr>
              <w:pStyle w:val="NoSpacing"/>
              <w:rPr>
                <w:b/>
                <w:bCs/>
                <w:lang w:val="en-AU"/>
              </w:rPr>
            </w:pPr>
            <w:r w:rsidRPr="00D47003">
              <w:rPr>
                <w:b/>
                <w:bCs/>
                <w:lang w:val="en-AU"/>
              </w:rPr>
              <w:t xml:space="preserve">Power Source </w:t>
            </w:r>
          </w:p>
          <w:p w14:paraId="2F7121DF" w14:textId="6A7DCB2F" w:rsidR="007E6EE0" w:rsidRPr="00D47003" w:rsidRDefault="007E6EE0" w:rsidP="007E6EE0">
            <w:pPr>
              <w:pStyle w:val="NoSpacing"/>
              <w:rPr>
                <w:b/>
                <w:bCs/>
                <w:lang w:val="en-AU"/>
              </w:rPr>
            </w:pPr>
            <w:r w:rsidRPr="00D47003">
              <w:rPr>
                <w:lang w:val="en-AU"/>
              </w:rPr>
              <w:t>•  2 x MN 1604 batteries (9 volt)</w:t>
            </w:r>
          </w:p>
        </w:tc>
      </w:tr>
    </w:tbl>
    <w:p w14:paraId="39E7B47B" w14:textId="77777777" w:rsidR="00B63E4C" w:rsidRPr="00451154" w:rsidRDefault="00B63E4C" w:rsidP="00451154">
      <w:pPr>
        <w:pStyle w:val="NoSpacing"/>
        <w:rPr>
          <w:rFonts w:cstheme="minorHAnsi"/>
          <w:lang w:val="en-AU"/>
        </w:rPr>
      </w:pPr>
    </w:p>
    <w:sectPr w:rsidR="00B63E4C" w:rsidRPr="00451154" w:rsidSect="007E6EE0">
      <w:pgSz w:w="12240" w:h="15840"/>
      <w:pgMar w:top="720" w:right="720" w:bottom="99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FrutigerNextLT 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53F44"/>
    <w:multiLevelType w:val="hybridMultilevel"/>
    <w:tmpl w:val="BB1E2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91A0FD9"/>
    <w:multiLevelType w:val="multilevel"/>
    <w:tmpl w:val="7ADC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07509E"/>
    <w:multiLevelType w:val="multilevel"/>
    <w:tmpl w:val="253E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700176"/>
    <w:multiLevelType w:val="hybridMultilevel"/>
    <w:tmpl w:val="978C7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940"/>
    <w:rsid w:val="000401C1"/>
    <w:rsid w:val="000C3AF2"/>
    <w:rsid w:val="000F5320"/>
    <w:rsid w:val="001F31CD"/>
    <w:rsid w:val="00230ABD"/>
    <w:rsid w:val="003024A2"/>
    <w:rsid w:val="00451154"/>
    <w:rsid w:val="004F2FEB"/>
    <w:rsid w:val="005625F1"/>
    <w:rsid w:val="005C02D6"/>
    <w:rsid w:val="006A1E89"/>
    <w:rsid w:val="006F3940"/>
    <w:rsid w:val="00753359"/>
    <w:rsid w:val="007A6BDC"/>
    <w:rsid w:val="007E30C2"/>
    <w:rsid w:val="007E6EE0"/>
    <w:rsid w:val="008505BD"/>
    <w:rsid w:val="00875365"/>
    <w:rsid w:val="0089207A"/>
    <w:rsid w:val="009A55F4"/>
    <w:rsid w:val="009F0B47"/>
    <w:rsid w:val="00B003B3"/>
    <w:rsid w:val="00B63E4C"/>
    <w:rsid w:val="00C605C9"/>
    <w:rsid w:val="00D47003"/>
    <w:rsid w:val="00DD4CD9"/>
    <w:rsid w:val="00ED24BA"/>
    <w:rsid w:val="00F77726"/>
    <w:rsid w:val="00FE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2532"/>
  <w15:chartTrackingRefBased/>
  <w15:docId w15:val="{0451A17B-DFFD-4C49-9E96-47CFFAD5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B47"/>
    <w:pPr>
      <w:spacing w:after="0" w:line="240"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940"/>
    <w:pPr>
      <w:spacing w:after="0" w:line="240" w:lineRule="auto"/>
    </w:pPr>
  </w:style>
  <w:style w:type="table" w:styleId="TableGrid">
    <w:name w:val="Table Grid"/>
    <w:basedOn w:val="TableNormal"/>
    <w:uiPriority w:val="39"/>
    <w:rsid w:val="006F3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75365"/>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75365"/>
    <w:rPr>
      <w:b/>
      <w:bCs/>
    </w:rPr>
  </w:style>
  <w:style w:type="paragraph" w:customStyle="1" w:styleId="NoParagraphStyle">
    <w:name w:val="[No Paragraph Style]"/>
    <w:rsid w:val="00B003B3"/>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odytextInformational">
    <w:name w:val="bodytext (Informational)"/>
    <w:basedOn w:val="NoParagraphStyle"/>
    <w:uiPriority w:val="99"/>
    <w:rsid w:val="00B003B3"/>
    <w:pPr>
      <w:suppressAutoHyphens/>
      <w:spacing w:after="113"/>
    </w:pPr>
    <w:rPr>
      <w:rFonts w:ascii="FrutigerNextLT Light" w:hAnsi="FrutigerNextLT Light" w:cs="FrutigerNextLT Light"/>
      <w:spacing w:val="-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850119">
      <w:bodyDiv w:val="1"/>
      <w:marLeft w:val="0"/>
      <w:marRight w:val="0"/>
      <w:marTop w:val="0"/>
      <w:marBottom w:val="0"/>
      <w:divBdr>
        <w:top w:val="none" w:sz="0" w:space="0" w:color="auto"/>
        <w:left w:val="none" w:sz="0" w:space="0" w:color="auto"/>
        <w:bottom w:val="none" w:sz="0" w:space="0" w:color="auto"/>
        <w:right w:val="none" w:sz="0" w:space="0" w:color="auto"/>
      </w:divBdr>
    </w:div>
    <w:div w:id="451244256">
      <w:bodyDiv w:val="1"/>
      <w:marLeft w:val="0"/>
      <w:marRight w:val="0"/>
      <w:marTop w:val="0"/>
      <w:marBottom w:val="0"/>
      <w:divBdr>
        <w:top w:val="none" w:sz="0" w:space="0" w:color="auto"/>
        <w:left w:val="none" w:sz="0" w:space="0" w:color="auto"/>
        <w:bottom w:val="none" w:sz="0" w:space="0" w:color="auto"/>
        <w:right w:val="none" w:sz="0" w:space="0" w:color="auto"/>
      </w:divBdr>
    </w:div>
    <w:div w:id="55909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Wilkinson</dc:creator>
  <cp:keywords/>
  <dc:description/>
  <cp:lastModifiedBy>Lee Alkemade</cp:lastModifiedBy>
  <cp:revision>8</cp:revision>
  <dcterms:created xsi:type="dcterms:W3CDTF">2020-07-08T03:30:00Z</dcterms:created>
  <dcterms:modified xsi:type="dcterms:W3CDTF">2021-03-31T04:23:00Z</dcterms:modified>
</cp:coreProperties>
</file>